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7302" w14:textId="4B76B820" w:rsidR="00FF3FF2" w:rsidRPr="00FF3FF2" w:rsidRDefault="00FF3FF2" w:rsidP="00FF3FF2">
      <w:pPr>
        <w:jc w:val="center"/>
        <w:rPr>
          <w:sz w:val="28"/>
          <w:szCs w:val="28"/>
          <w:lang w:val="uk-UA"/>
        </w:rPr>
      </w:pPr>
      <w:r w:rsidRPr="00FF3FF2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AF4024F" wp14:editId="788618EA">
            <wp:simplePos x="0" y="0"/>
            <wp:positionH relativeFrom="column">
              <wp:posOffset>2752725</wp:posOffset>
            </wp:positionH>
            <wp:positionV relativeFrom="paragraph">
              <wp:posOffset>-179705</wp:posOffset>
            </wp:positionV>
            <wp:extent cx="428625" cy="609600"/>
            <wp:effectExtent l="0" t="0" r="9525" b="0"/>
            <wp:wrapSquare wrapText="right"/>
            <wp:docPr id="57870709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3FF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985BC" wp14:editId="37893A76">
                <wp:simplePos x="0" y="0"/>
                <wp:positionH relativeFrom="column">
                  <wp:posOffset>2752725</wp:posOffset>
                </wp:positionH>
                <wp:positionV relativeFrom="paragraph">
                  <wp:posOffset>-179705</wp:posOffset>
                </wp:positionV>
                <wp:extent cx="428625" cy="609600"/>
                <wp:effectExtent l="3810" t="0" r="0" b="2540"/>
                <wp:wrapSquare wrapText="right"/>
                <wp:docPr id="181469577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609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35128" id="Прямокутник 1" o:spid="_x0000_s1026" style="position:absolute;margin-left:216.75pt;margin-top:-14.15pt;width:33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bp3gEAAJwDAAAOAAAAZHJzL2Uyb0RvYy54bWysU9uK2zAQfS/0H4TeG1/IprsmzrJk2VLY&#10;XmDbD5jIsi1qa9SREif9+o6UbBLat1IMQqORjs45Ol7e78dB7DR5g7aWxSyXQluFjbFdLb9/e3p3&#10;K4UPYBsY0OpaHrSX96u3b5aTq3SJPQ6NJsEg1leTq2UfgquyzKtej+Bn6LTlZos0QuCSuqwhmBh9&#10;HLIyzxfZhNQ4QqW959XHY1OuEn7bahW+tK3XQQy1ZG4hjZTGTRyz1RKqjsD1Rp1owD+wGMFYvvQM&#10;9QgBxJbMX1CjUYQe2zBTOGbYtkbppIHVFPkfal56cDppYXO8O9vk/x+s+rx7cV8pUvfuGdUPLyyu&#10;e7CdfiDCqdfQ8HVFNCqbnK/OB2Lh+ajYTJ+w4aeFbcDkwb6lMQKyOrFPVh/OVut9EIoX5+XtoryR&#10;QnFrkd8t8vQUGVSvhx358EHjKOKklsQvmcBh9+xDJAPV65ZEHgfTPJlhSAV1m/VAYgf86us8fok/&#10;a7xsS2qigJgVX22wObAYwmNEONI86ZF+STFxPGrpf26BtBTDR8uG3BXzecxTKuY370su6Lqzue6A&#10;VQxVyyDFcboOxwxuHZmu55uKJM7iA5vYmiTwwupkPUcg6T7FNWbsuk67Lj/V6jcAAAD//wMAUEsD&#10;BBQABgAIAAAAIQBXLaa23wAAAAoBAAAPAAAAZHJzL2Rvd25yZXYueG1sTI/BTsMwEETvSPyDtUjc&#10;Wqdxm1YhTlUhAUfUFnF2kyUJjdeR7bTh71lO9Ljap5k3xXayvbigD50jDYt5AgKpcnVHjYaP48ts&#10;AyJEQ7XpHaGGHwywLe/vCpPX7kp7vBxiIziEQm40tDEOuZShatGaMHcDEv++nLcm8ukbWXtz5XDb&#10;yzRJMmlNR9zQmgGfW6zOh9FqkMfMx7Naqu99DOnOjq9v79Wn1o8P0+4JRMQp/sPwp8/qULLTyY1U&#10;B9FrWCq1YlTDLN0oEEyskgWvO2nI1muQZSFvJ5S/AAAA//8DAFBLAQItABQABgAIAAAAIQC2gziS&#10;/gAAAOEBAAATAAAAAAAAAAAAAAAAAAAAAABbQ29udGVudF9UeXBlc10ueG1sUEsBAi0AFAAGAAgA&#10;AAAhADj9If/WAAAAlAEAAAsAAAAAAAAAAAAAAAAALwEAAF9yZWxzLy5yZWxzUEsBAi0AFAAGAAgA&#10;AAAhAOJEpuneAQAAnAMAAA4AAAAAAAAAAAAAAAAALgIAAGRycy9lMm9Eb2MueG1sUEsBAi0AFAAG&#10;AAgAAAAhAFctprbfAAAACgEAAA8AAAAAAAAAAAAAAAAAOAQAAGRycy9kb3ducmV2LnhtbFBLBQYA&#10;AAAABAAEAPMAAABEBQAAAAA=&#10;" fillcolor="silver" stroked="f">
                <w10:wrap type="square" side="right"/>
              </v:rect>
            </w:pict>
          </mc:Fallback>
        </mc:AlternateContent>
      </w:r>
      <w:r w:rsidRPr="00FF3FF2">
        <w:rPr>
          <w:sz w:val="28"/>
          <w:szCs w:val="28"/>
          <w:lang w:val="uk-UA"/>
        </w:rPr>
        <w:t xml:space="preserve"> </w:t>
      </w:r>
    </w:p>
    <w:p w14:paraId="4BB4FB5A" w14:textId="77777777" w:rsidR="00FF3FF2" w:rsidRPr="00FF3FF2" w:rsidRDefault="00FF3FF2" w:rsidP="00FF3FF2">
      <w:pPr>
        <w:jc w:val="center"/>
        <w:rPr>
          <w:sz w:val="28"/>
          <w:szCs w:val="28"/>
          <w:lang w:val="uk-UA"/>
        </w:rPr>
      </w:pPr>
    </w:p>
    <w:p w14:paraId="791B8D8C" w14:textId="77777777" w:rsidR="00FF3FF2" w:rsidRPr="00FF3FF2" w:rsidRDefault="00FF3FF2" w:rsidP="00FF3FF2">
      <w:pPr>
        <w:jc w:val="center"/>
        <w:rPr>
          <w:sz w:val="28"/>
          <w:szCs w:val="28"/>
          <w:lang w:val="uk-UA"/>
        </w:rPr>
      </w:pPr>
    </w:p>
    <w:p w14:paraId="31123C9B" w14:textId="77777777" w:rsidR="00FF3FF2" w:rsidRPr="00FF3FF2" w:rsidRDefault="00FF3FF2" w:rsidP="00FF3FF2">
      <w:pPr>
        <w:jc w:val="center"/>
        <w:rPr>
          <w:sz w:val="28"/>
          <w:szCs w:val="28"/>
          <w:lang w:val="uk-UA"/>
        </w:rPr>
      </w:pPr>
      <w:r w:rsidRPr="00FF3FF2">
        <w:rPr>
          <w:bCs/>
          <w:spacing w:val="14"/>
          <w:sz w:val="28"/>
          <w:szCs w:val="28"/>
          <w:lang w:val="uk-UA"/>
        </w:rPr>
        <w:t>ЛЮБЛИНЕЦЬКА СЕЛИЩНА РАДА</w:t>
      </w:r>
    </w:p>
    <w:p w14:paraId="23ABCCD1" w14:textId="77777777" w:rsidR="00FF3FF2" w:rsidRPr="00FF3FF2" w:rsidRDefault="00FF3FF2" w:rsidP="00FF3FF2">
      <w:pPr>
        <w:keepNext/>
        <w:jc w:val="center"/>
        <w:outlineLvl w:val="1"/>
        <w:rPr>
          <w:bCs/>
          <w:spacing w:val="14"/>
          <w:sz w:val="28"/>
          <w:szCs w:val="28"/>
          <w:lang w:val="uk-UA"/>
        </w:rPr>
      </w:pPr>
      <w:r w:rsidRPr="00FF3FF2">
        <w:rPr>
          <w:bCs/>
          <w:spacing w:val="14"/>
          <w:sz w:val="28"/>
          <w:szCs w:val="28"/>
          <w:lang w:val="uk-UA"/>
        </w:rPr>
        <w:t>КОВЕЛЬСЬКОГО РАЙОНУ  ВОЛИНСЬКОЇ ОБЛАСТІ</w:t>
      </w:r>
    </w:p>
    <w:p w14:paraId="10DD44D9" w14:textId="77777777" w:rsidR="00FF3FF2" w:rsidRPr="00FF3FF2" w:rsidRDefault="00FF3FF2" w:rsidP="00FF3FF2">
      <w:pPr>
        <w:tabs>
          <w:tab w:val="left" w:pos="3795"/>
        </w:tabs>
        <w:jc w:val="right"/>
        <w:rPr>
          <w:b/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>ПРОЄКТ</w:t>
      </w:r>
    </w:p>
    <w:p w14:paraId="13A6E0EC" w14:textId="77777777" w:rsidR="00FF3FF2" w:rsidRPr="00FF3FF2" w:rsidRDefault="00FF3FF2" w:rsidP="00FF3FF2">
      <w:pPr>
        <w:tabs>
          <w:tab w:val="left" w:pos="3795"/>
        </w:tabs>
        <w:jc w:val="center"/>
        <w:rPr>
          <w:noProof/>
          <w:sz w:val="28"/>
          <w:szCs w:val="28"/>
          <w:lang w:val="uk-UA"/>
        </w:rPr>
      </w:pPr>
      <w:r w:rsidRPr="00FF3FF2">
        <w:rPr>
          <w:noProof/>
          <w:sz w:val="28"/>
          <w:szCs w:val="28"/>
          <w:lang w:val="uk-UA"/>
        </w:rPr>
        <w:t>ВИКОНАВЧИЙ  КОМІТЕТ</w:t>
      </w:r>
    </w:p>
    <w:p w14:paraId="040F7808" w14:textId="77777777" w:rsidR="00FF3FF2" w:rsidRPr="00FF3FF2" w:rsidRDefault="00FF3FF2" w:rsidP="00FF3FF2">
      <w:pPr>
        <w:tabs>
          <w:tab w:val="left" w:pos="3795"/>
        </w:tabs>
        <w:jc w:val="center"/>
        <w:rPr>
          <w:noProof/>
          <w:sz w:val="28"/>
          <w:szCs w:val="28"/>
          <w:lang w:val="uk-UA"/>
        </w:rPr>
      </w:pPr>
    </w:p>
    <w:p w14:paraId="607C8A85" w14:textId="77777777" w:rsidR="00FF3FF2" w:rsidRPr="00FF3FF2" w:rsidRDefault="00FF3FF2" w:rsidP="00FF3FF2">
      <w:pPr>
        <w:tabs>
          <w:tab w:val="left" w:pos="3795"/>
        </w:tabs>
        <w:jc w:val="center"/>
        <w:rPr>
          <w:b/>
          <w:noProof/>
          <w:sz w:val="28"/>
          <w:szCs w:val="28"/>
          <w:lang w:val="uk-UA"/>
        </w:rPr>
      </w:pPr>
      <w:r w:rsidRPr="00FF3FF2">
        <w:rPr>
          <w:b/>
          <w:noProof/>
          <w:sz w:val="28"/>
          <w:szCs w:val="28"/>
          <w:lang w:val="uk-UA"/>
        </w:rPr>
        <w:t>РІШЕННЯ</w:t>
      </w:r>
    </w:p>
    <w:p w14:paraId="24DAF253" w14:textId="77777777" w:rsidR="00FF3FF2" w:rsidRPr="00FF3FF2" w:rsidRDefault="00FF3FF2" w:rsidP="00FF3FF2">
      <w:pPr>
        <w:tabs>
          <w:tab w:val="left" w:pos="3795"/>
        </w:tabs>
        <w:jc w:val="center"/>
        <w:rPr>
          <w:b/>
          <w:noProof/>
          <w:sz w:val="28"/>
          <w:szCs w:val="28"/>
          <w:lang w:val="uk-UA"/>
        </w:rPr>
      </w:pPr>
    </w:p>
    <w:p w14:paraId="7E8F241A" w14:textId="41234DC1" w:rsidR="00FF3FF2" w:rsidRPr="00FF3FF2" w:rsidRDefault="00833BB2" w:rsidP="00FF3FF2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FF3FF2" w:rsidRPr="00FF3FF2">
        <w:rPr>
          <w:sz w:val="28"/>
          <w:szCs w:val="28"/>
          <w:u w:val="single"/>
          <w:lang w:val="uk-UA"/>
        </w:rPr>
        <w:t>.0</w:t>
      </w:r>
      <w:r>
        <w:rPr>
          <w:sz w:val="28"/>
          <w:szCs w:val="28"/>
          <w:u w:val="single"/>
          <w:lang w:val="uk-UA"/>
        </w:rPr>
        <w:t>6</w:t>
      </w:r>
      <w:r w:rsidR="00FF3FF2" w:rsidRPr="00FF3FF2">
        <w:rPr>
          <w:sz w:val="28"/>
          <w:szCs w:val="28"/>
          <w:u w:val="single"/>
          <w:lang w:val="uk-UA"/>
        </w:rPr>
        <w:t xml:space="preserve">.2026 року № </w:t>
      </w:r>
      <w:r>
        <w:rPr>
          <w:sz w:val="28"/>
          <w:szCs w:val="28"/>
          <w:u w:val="single"/>
          <w:lang w:val="uk-UA"/>
        </w:rPr>
        <w:t>9</w:t>
      </w:r>
      <w:r w:rsidR="00FF3FF2" w:rsidRPr="00FF3FF2">
        <w:rPr>
          <w:sz w:val="28"/>
          <w:szCs w:val="28"/>
          <w:u w:val="single"/>
          <w:lang w:val="uk-UA"/>
        </w:rPr>
        <w:t>/</w:t>
      </w:r>
    </w:p>
    <w:p w14:paraId="5469045D" w14:textId="77777777" w:rsidR="00FF3FF2" w:rsidRPr="00FF3FF2" w:rsidRDefault="00FF3FF2" w:rsidP="00FF3FF2">
      <w:pPr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>с-ще Люблинець</w:t>
      </w:r>
    </w:p>
    <w:p w14:paraId="5BD934A2" w14:textId="77777777" w:rsidR="00FF3FF2" w:rsidRPr="00FF3FF2" w:rsidRDefault="00FF3FF2" w:rsidP="00FF3FF2">
      <w:pPr>
        <w:outlineLvl w:val="0"/>
        <w:rPr>
          <w:sz w:val="28"/>
          <w:szCs w:val="28"/>
          <w:lang w:val="uk-UA"/>
        </w:rPr>
      </w:pPr>
    </w:p>
    <w:p w14:paraId="36C50451" w14:textId="77777777" w:rsidR="00FF3FF2" w:rsidRPr="00FF3FF2" w:rsidRDefault="00FF3FF2" w:rsidP="00FF3FF2">
      <w:pPr>
        <w:tabs>
          <w:tab w:val="left" w:pos="3544"/>
        </w:tabs>
        <w:ind w:right="-1"/>
        <w:jc w:val="both"/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 xml:space="preserve">Про присвоєння адреси об’єкту будівництва після </w:t>
      </w:r>
    </w:p>
    <w:p w14:paraId="3F436C9F" w14:textId="77777777" w:rsidR="00FF3FF2" w:rsidRPr="00FF3FF2" w:rsidRDefault="00FF3FF2" w:rsidP="00FF3FF2">
      <w:pPr>
        <w:tabs>
          <w:tab w:val="left" w:pos="3544"/>
        </w:tabs>
        <w:ind w:right="-1"/>
        <w:jc w:val="both"/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>отримання права на виконання будівельних робіт</w:t>
      </w:r>
    </w:p>
    <w:p w14:paraId="18AAD765" w14:textId="77777777" w:rsidR="00FF3FF2" w:rsidRPr="00FF3FF2" w:rsidRDefault="00FF3FF2" w:rsidP="00FF3FF2">
      <w:pPr>
        <w:pStyle w:val="ae"/>
        <w:rPr>
          <w:b w:val="0"/>
          <w:bCs w:val="0"/>
          <w:sz w:val="28"/>
          <w:szCs w:val="28"/>
          <w:lang w:val="uk-UA"/>
        </w:rPr>
      </w:pPr>
    </w:p>
    <w:p w14:paraId="6D160A0A" w14:textId="61B2EE73" w:rsidR="00FF3FF2" w:rsidRPr="00FF3FF2" w:rsidRDefault="00FF3FF2" w:rsidP="00FF3FF2">
      <w:pPr>
        <w:pStyle w:val="ae"/>
        <w:rPr>
          <w:b w:val="0"/>
          <w:bCs w:val="0"/>
          <w:sz w:val="28"/>
          <w:szCs w:val="28"/>
          <w:lang w:val="uk-UA"/>
        </w:rPr>
      </w:pPr>
      <w:r w:rsidRPr="00FF3FF2">
        <w:rPr>
          <w:b w:val="0"/>
          <w:bCs w:val="0"/>
          <w:sz w:val="28"/>
          <w:szCs w:val="28"/>
          <w:lang w:val="uk-UA"/>
        </w:rPr>
        <w:t xml:space="preserve">          </w:t>
      </w:r>
      <w:r w:rsidRPr="00FF3FF2">
        <w:rPr>
          <w:b w:val="0"/>
          <w:sz w:val="28"/>
          <w:szCs w:val="28"/>
          <w:lang w:val="uk-UA"/>
        </w:rPr>
        <w:t xml:space="preserve">Керуючись ЗУ </w:t>
      </w:r>
      <w:r w:rsidRPr="00FF3FF2">
        <w:rPr>
          <w:sz w:val="28"/>
          <w:szCs w:val="28"/>
          <w:lang w:val="uk-UA"/>
        </w:rPr>
        <w:t>«</w:t>
      </w:r>
      <w:r w:rsidRPr="00FF3FF2">
        <w:rPr>
          <w:b w:val="0"/>
          <w:sz w:val="28"/>
          <w:szCs w:val="28"/>
          <w:lang w:val="uk-UA"/>
        </w:rPr>
        <w:t>Про місцеве самоврядування в Україні»,</w:t>
      </w:r>
      <w:r w:rsidRPr="00FF3FF2">
        <w:rPr>
          <w:sz w:val="28"/>
          <w:szCs w:val="28"/>
          <w:lang w:val="uk-UA"/>
        </w:rPr>
        <w:t xml:space="preserve"> </w:t>
      </w:r>
      <w:r w:rsidRPr="00FF3FF2">
        <w:rPr>
          <w:b w:val="0"/>
          <w:sz w:val="28"/>
          <w:szCs w:val="28"/>
          <w:lang w:val="uk-UA"/>
        </w:rPr>
        <w:t xml:space="preserve">ЗУ «Про регулювання містобудівної діяльності», Порядком присвоєння адрес об’єктам будівництва, об’єктам нерухомого майна, затвердженим постановою Кабінету Міністрів України від 07.07.2021 року № 690, рішенням виконавчого комітету Люблинецької селищної ради від 29.02.2024 року № 2/6 «Про здійснення повноважень з присвоєння, зміни, коригування, анулювання адрес об’єктів будівництва, об’єктів нерухомого майна», розглянувши технічний паспорт на об’єкт нерухомого майна та заяву та заяву гр. </w:t>
      </w:r>
      <w:r w:rsidR="00EA089F">
        <w:rPr>
          <w:b w:val="0"/>
          <w:sz w:val="28"/>
          <w:szCs w:val="28"/>
          <w:lang w:val="uk-UA"/>
        </w:rPr>
        <w:t>Рибчук Ольги Михайлівни</w:t>
      </w:r>
      <w:r w:rsidRPr="00FF3FF2">
        <w:rPr>
          <w:b w:val="0"/>
          <w:sz w:val="28"/>
          <w:szCs w:val="28"/>
          <w:lang w:val="uk-UA"/>
        </w:rPr>
        <w:t xml:space="preserve"> щодо упорядкування адреси </w:t>
      </w:r>
      <w:r w:rsidR="00833BB2">
        <w:rPr>
          <w:b w:val="0"/>
          <w:sz w:val="28"/>
          <w:szCs w:val="28"/>
          <w:lang w:val="uk-UA"/>
        </w:rPr>
        <w:t>житл</w:t>
      </w:r>
      <w:r w:rsidRPr="00FF3FF2">
        <w:rPr>
          <w:b w:val="0"/>
          <w:sz w:val="28"/>
          <w:szCs w:val="28"/>
          <w:lang w:val="uk-UA"/>
        </w:rPr>
        <w:t>ового будинку</w:t>
      </w:r>
      <w:r w:rsidR="00833BB2" w:rsidRPr="00833BB2">
        <w:rPr>
          <w:sz w:val="28"/>
          <w:szCs w:val="28"/>
          <w:lang w:val="uk-UA"/>
        </w:rPr>
        <w:t xml:space="preserve"> </w:t>
      </w:r>
      <w:r w:rsidR="00833BB2" w:rsidRPr="00833BB2">
        <w:rPr>
          <w:b w:val="0"/>
          <w:bCs w:val="0"/>
          <w:sz w:val="28"/>
          <w:szCs w:val="28"/>
          <w:lang w:val="uk-UA"/>
        </w:rPr>
        <w:t>садибного типу</w:t>
      </w:r>
      <w:r w:rsidR="00833BB2">
        <w:rPr>
          <w:b w:val="0"/>
          <w:bCs w:val="0"/>
          <w:sz w:val="28"/>
          <w:szCs w:val="28"/>
          <w:lang w:val="uk-UA"/>
        </w:rPr>
        <w:t xml:space="preserve"> </w:t>
      </w:r>
      <w:r w:rsidR="00EA089F">
        <w:rPr>
          <w:b w:val="0"/>
          <w:bCs w:val="0"/>
          <w:sz w:val="28"/>
          <w:szCs w:val="28"/>
          <w:lang w:val="uk-UA"/>
        </w:rPr>
        <w:t>з</w:t>
      </w:r>
      <w:r w:rsidR="00833BB2">
        <w:rPr>
          <w:b w:val="0"/>
          <w:bCs w:val="0"/>
          <w:sz w:val="28"/>
          <w:szCs w:val="28"/>
          <w:lang w:val="uk-UA"/>
        </w:rPr>
        <w:t xml:space="preserve"> господарськ</w:t>
      </w:r>
      <w:r w:rsidR="00EA089F">
        <w:rPr>
          <w:b w:val="0"/>
          <w:bCs w:val="0"/>
          <w:sz w:val="28"/>
          <w:szCs w:val="28"/>
          <w:lang w:val="uk-UA"/>
        </w:rPr>
        <w:t>ими</w:t>
      </w:r>
      <w:r w:rsidR="00833BB2">
        <w:rPr>
          <w:b w:val="0"/>
          <w:bCs w:val="0"/>
          <w:sz w:val="28"/>
          <w:szCs w:val="28"/>
          <w:lang w:val="uk-UA"/>
        </w:rPr>
        <w:t xml:space="preserve"> будівл</w:t>
      </w:r>
      <w:r w:rsidR="00EA089F">
        <w:rPr>
          <w:b w:val="0"/>
          <w:bCs w:val="0"/>
          <w:sz w:val="28"/>
          <w:szCs w:val="28"/>
          <w:lang w:val="uk-UA"/>
        </w:rPr>
        <w:t>ями та спорудами</w:t>
      </w:r>
      <w:r w:rsidRPr="00FF3FF2">
        <w:rPr>
          <w:b w:val="0"/>
          <w:bCs w:val="0"/>
          <w:sz w:val="28"/>
          <w:szCs w:val="28"/>
          <w:lang w:val="uk-UA"/>
        </w:rPr>
        <w:t xml:space="preserve">, виконком селищної ради </w:t>
      </w:r>
      <w:r w:rsidRPr="00FF3FF2">
        <w:rPr>
          <w:bCs w:val="0"/>
          <w:sz w:val="28"/>
          <w:szCs w:val="28"/>
          <w:lang w:val="uk-UA"/>
        </w:rPr>
        <w:t>вирішив</w:t>
      </w:r>
      <w:r w:rsidRPr="00FF3FF2">
        <w:rPr>
          <w:b w:val="0"/>
          <w:bCs w:val="0"/>
          <w:sz w:val="28"/>
          <w:szCs w:val="28"/>
          <w:lang w:val="uk-UA"/>
        </w:rPr>
        <w:t>:</w:t>
      </w:r>
    </w:p>
    <w:p w14:paraId="018C255C" w14:textId="77777777" w:rsidR="00FF3FF2" w:rsidRPr="00FF3FF2" w:rsidRDefault="00FF3FF2" w:rsidP="00FF3FF2">
      <w:pPr>
        <w:pStyle w:val="ae"/>
        <w:ind w:firstLine="709"/>
        <w:rPr>
          <w:b w:val="0"/>
          <w:bCs w:val="0"/>
          <w:sz w:val="28"/>
          <w:szCs w:val="28"/>
          <w:lang w:val="uk-UA"/>
        </w:rPr>
      </w:pPr>
    </w:p>
    <w:p w14:paraId="7881FA7C" w14:textId="771EA953" w:rsidR="00FF3FF2" w:rsidRPr="00FF3FF2" w:rsidRDefault="00FF3FF2" w:rsidP="00FF3FF2">
      <w:pPr>
        <w:pStyle w:val="a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 xml:space="preserve">Присвоїти об’єкту будівництва: «Нове будівництво </w:t>
      </w:r>
      <w:r w:rsidR="0027264C">
        <w:rPr>
          <w:sz w:val="28"/>
          <w:szCs w:val="28"/>
          <w:lang w:val="uk-UA"/>
        </w:rPr>
        <w:t>житл</w:t>
      </w:r>
      <w:r w:rsidRPr="00FF3FF2">
        <w:rPr>
          <w:sz w:val="28"/>
          <w:szCs w:val="28"/>
          <w:lang w:val="uk-UA"/>
        </w:rPr>
        <w:t>ового будинку</w:t>
      </w:r>
      <w:r w:rsidR="0027264C">
        <w:rPr>
          <w:sz w:val="28"/>
          <w:szCs w:val="28"/>
          <w:lang w:val="uk-UA"/>
        </w:rPr>
        <w:t xml:space="preserve"> </w:t>
      </w:r>
      <w:r w:rsidR="00C65924">
        <w:rPr>
          <w:sz w:val="28"/>
          <w:szCs w:val="28"/>
          <w:lang w:val="uk-UA"/>
        </w:rPr>
        <w:t>садибного типу</w:t>
      </w:r>
      <w:r w:rsidR="00833BB2" w:rsidRPr="00833BB2">
        <w:rPr>
          <w:b/>
          <w:bCs/>
          <w:sz w:val="28"/>
          <w:szCs w:val="28"/>
          <w:lang w:val="uk-UA"/>
        </w:rPr>
        <w:t xml:space="preserve"> </w:t>
      </w:r>
      <w:r w:rsidR="00EA089F">
        <w:rPr>
          <w:b/>
          <w:bCs/>
          <w:sz w:val="28"/>
          <w:szCs w:val="28"/>
          <w:lang w:val="uk-UA"/>
        </w:rPr>
        <w:t>з</w:t>
      </w:r>
      <w:r w:rsidR="00EA089F">
        <w:rPr>
          <w:sz w:val="28"/>
          <w:szCs w:val="28"/>
          <w:lang w:val="uk-UA"/>
        </w:rPr>
        <w:t xml:space="preserve"> </w:t>
      </w:r>
      <w:r w:rsidR="00EA089F" w:rsidRPr="00EA089F">
        <w:rPr>
          <w:sz w:val="28"/>
          <w:szCs w:val="28"/>
          <w:lang w:val="uk-UA"/>
        </w:rPr>
        <w:t>господарськими будівлями та спорудами</w:t>
      </w:r>
      <w:r w:rsidRPr="00FF3FF2">
        <w:rPr>
          <w:sz w:val="28"/>
          <w:szCs w:val="28"/>
          <w:lang w:val="uk-UA"/>
        </w:rPr>
        <w:t>» адресу:</w:t>
      </w:r>
    </w:p>
    <w:p w14:paraId="2D734C81" w14:textId="77777777" w:rsidR="00FF3FF2" w:rsidRPr="00FF3FF2" w:rsidRDefault="00FF3FF2" w:rsidP="00FF3FF2">
      <w:pPr>
        <w:pStyle w:val="a9"/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</w:p>
    <w:p w14:paraId="3B4AADA1" w14:textId="334C10EC" w:rsidR="00FF3FF2" w:rsidRPr="00FF3FF2" w:rsidRDefault="00FF3FF2" w:rsidP="00FF3FF2">
      <w:pPr>
        <w:pStyle w:val="a9"/>
        <w:tabs>
          <w:tab w:val="left" w:pos="851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>Волинська область Ковельський район сел</w:t>
      </w:r>
      <w:r w:rsidR="00833BB2">
        <w:rPr>
          <w:sz w:val="28"/>
          <w:szCs w:val="28"/>
          <w:lang w:val="uk-UA"/>
        </w:rPr>
        <w:t>о</w:t>
      </w:r>
      <w:r w:rsidRPr="00FF3FF2">
        <w:rPr>
          <w:sz w:val="28"/>
          <w:szCs w:val="28"/>
          <w:lang w:val="uk-UA"/>
        </w:rPr>
        <w:t xml:space="preserve"> </w:t>
      </w:r>
      <w:r w:rsidR="00833BB2">
        <w:rPr>
          <w:sz w:val="28"/>
          <w:szCs w:val="28"/>
          <w:lang w:val="uk-UA"/>
        </w:rPr>
        <w:t>Мощена</w:t>
      </w:r>
      <w:r w:rsidR="0027264C">
        <w:rPr>
          <w:sz w:val="28"/>
          <w:szCs w:val="28"/>
          <w:lang w:val="uk-UA"/>
        </w:rPr>
        <w:t xml:space="preserve"> вулиця </w:t>
      </w:r>
      <w:r w:rsidR="00526736">
        <w:rPr>
          <w:sz w:val="28"/>
          <w:szCs w:val="28"/>
          <w:lang w:val="uk-UA"/>
        </w:rPr>
        <w:t>Садова</w:t>
      </w:r>
      <w:r w:rsidR="0027264C">
        <w:rPr>
          <w:sz w:val="28"/>
          <w:szCs w:val="28"/>
          <w:lang w:val="uk-UA"/>
        </w:rPr>
        <w:t xml:space="preserve"> будинок </w:t>
      </w:r>
      <w:r w:rsidR="00833BB2">
        <w:rPr>
          <w:sz w:val="28"/>
          <w:szCs w:val="28"/>
          <w:lang w:val="uk-UA"/>
        </w:rPr>
        <w:t>4</w:t>
      </w:r>
      <w:r w:rsidR="00526736">
        <w:rPr>
          <w:sz w:val="28"/>
          <w:szCs w:val="28"/>
          <w:lang w:val="uk-UA"/>
        </w:rPr>
        <w:t>7</w:t>
      </w:r>
      <w:r w:rsidR="0027264C">
        <w:rPr>
          <w:sz w:val="28"/>
          <w:szCs w:val="28"/>
          <w:lang w:val="uk-UA"/>
        </w:rPr>
        <w:t>.</w:t>
      </w:r>
    </w:p>
    <w:p w14:paraId="3AF3DF3E" w14:textId="77777777" w:rsidR="00FF3FF2" w:rsidRPr="00FF3FF2" w:rsidRDefault="00FF3FF2" w:rsidP="00FF3FF2">
      <w:pPr>
        <w:pStyle w:val="a9"/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</w:p>
    <w:p w14:paraId="38C81AA0" w14:textId="77777777" w:rsidR="00FF3FF2" w:rsidRPr="00FF3FF2" w:rsidRDefault="00FF3FF2" w:rsidP="00FF3FF2">
      <w:pPr>
        <w:pStyle w:val="a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>Начальнику відділу архітектури, містобудування, земельних ресурсів та екології виконавчого комітету селищної ради Н.Бручі внести дані про присвоєння адреси до Реєстру будівельної діяльності.</w:t>
      </w:r>
    </w:p>
    <w:p w14:paraId="6FB24271" w14:textId="77777777" w:rsidR="00FF3FF2" w:rsidRPr="00FF3FF2" w:rsidRDefault="00FF3FF2" w:rsidP="00FF3FF2">
      <w:pPr>
        <w:pStyle w:val="ae"/>
        <w:rPr>
          <w:b w:val="0"/>
          <w:bCs w:val="0"/>
          <w:sz w:val="28"/>
          <w:szCs w:val="28"/>
          <w:lang w:val="uk-UA"/>
        </w:rPr>
      </w:pPr>
    </w:p>
    <w:p w14:paraId="24ABCC7C" w14:textId="77777777" w:rsidR="00FF3FF2" w:rsidRPr="00FF3FF2" w:rsidRDefault="00FF3FF2" w:rsidP="00FF3FF2">
      <w:pPr>
        <w:pStyle w:val="ae"/>
        <w:numPr>
          <w:ilvl w:val="0"/>
          <w:numId w:val="1"/>
        </w:numPr>
        <w:ind w:left="0" w:firstLine="708"/>
        <w:rPr>
          <w:b w:val="0"/>
          <w:bCs w:val="0"/>
          <w:sz w:val="28"/>
          <w:szCs w:val="28"/>
          <w:lang w:val="uk-UA"/>
        </w:rPr>
      </w:pPr>
      <w:r w:rsidRPr="00FF3FF2">
        <w:rPr>
          <w:b w:val="0"/>
          <w:bCs w:val="0"/>
          <w:sz w:val="28"/>
          <w:szCs w:val="28"/>
          <w:lang w:val="uk-UA"/>
        </w:rPr>
        <w:t xml:space="preserve">Контроль за виконанням даного рішення покласти на селищного голову Сіховську Наталію Миколаївну. </w:t>
      </w:r>
    </w:p>
    <w:p w14:paraId="6DD06605" w14:textId="77777777" w:rsidR="00FF3FF2" w:rsidRPr="00FF3FF2" w:rsidRDefault="00FF3FF2" w:rsidP="00FF3FF2">
      <w:pPr>
        <w:ind w:firstLine="709"/>
        <w:outlineLvl w:val="0"/>
        <w:rPr>
          <w:sz w:val="28"/>
          <w:szCs w:val="28"/>
          <w:lang w:val="uk-UA"/>
        </w:rPr>
      </w:pPr>
    </w:p>
    <w:p w14:paraId="6EE6B7C3" w14:textId="77777777" w:rsidR="00FF3FF2" w:rsidRPr="00FF3FF2" w:rsidRDefault="00FF3FF2" w:rsidP="00FF3FF2">
      <w:pPr>
        <w:pStyle w:val="msonormalcxspmiddlecxsplastcxsplast"/>
        <w:spacing w:before="0" w:beforeAutospacing="0" w:after="0" w:afterAutospacing="0"/>
        <w:ind w:firstLine="709"/>
        <w:contextualSpacing/>
        <w:jc w:val="both"/>
        <w:rPr>
          <w:b/>
          <w:noProof/>
          <w:sz w:val="28"/>
          <w:szCs w:val="28"/>
        </w:rPr>
      </w:pPr>
    </w:p>
    <w:p w14:paraId="2E35E617" w14:textId="77777777" w:rsidR="00FF3FF2" w:rsidRPr="00FF3FF2" w:rsidRDefault="00FF3FF2" w:rsidP="00FF3FF2">
      <w:pPr>
        <w:pStyle w:val="msonormalcxspmiddlecxsplastcxsplast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  <w:r w:rsidRPr="00FF3FF2">
        <w:rPr>
          <w:noProof/>
          <w:sz w:val="28"/>
          <w:szCs w:val="28"/>
        </w:rPr>
        <w:t>Селищний голова                                                                      Наталія СІХОВСЬКА</w:t>
      </w:r>
    </w:p>
    <w:p w14:paraId="64C8D120" w14:textId="77777777" w:rsidR="00FF3FF2" w:rsidRDefault="00FF3FF2" w:rsidP="00FF3FF2">
      <w:pPr>
        <w:pStyle w:val="msonormalcxspmiddlecxsplastcxsplast"/>
        <w:spacing w:before="0" w:beforeAutospacing="0" w:after="0" w:afterAutospacing="0"/>
        <w:contextualSpacing/>
        <w:jc w:val="both"/>
        <w:rPr>
          <w:noProof/>
          <w:sz w:val="20"/>
          <w:szCs w:val="20"/>
        </w:rPr>
      </w:pPr>
    </w:p>
    <w:p w14:paraId="0D8B6DCA" w14:textId="4A2B4489" w:rsidR="004964EF" w:rsidRDefault="00FF3FF2" w:rsidP="00E876D6">
      <w:pPr>
        <w:pStyle w:val="msonormalcxspmiddlecxsplastcxsplast"/>
        <w:spacing w:before="0" w:beforeAutospacing="0" w:after="0" w:afterAutospacing="0"/>
        <w:contextualSpacing/>
        <w:jc w:val="both"/>
      </w:pPr>
      <w:r>
        <w:rPr>
          <w:noProof/>
          <w:sz w:val="20"/>
          <w:szCs w:val="20"/>
        </w:rPr>
        <w:t>Надія Бруча  56 562</w:t>
      </w:r>
    </w:p>
    <w:sectPr w:rsidR="004964EF" w:rsidSect="00FF3FF2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F5ADB"/>
    <w:multiLevelType w:val="hybridMultilevel"/>
    <w:tmpl w:val="D08C4AB6"/>
    <w:lvl w:ilvl="0" w:tplc="6CC2F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973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EF"/>
    <w:rsid w:val="00071FC7"/>
    <w:rsid w:val="000C6802"/>
    <w:rsid w:val="0027264C"/>
    <w:rsid w:val="004964EF"/>
    <w:rsid w:val="00526736"/>
    <w:rsid w:val="00833BB2"/>
    <w:rsid w:val="00892E97"/>
    <w:rsid w:val="008D1B19"/>
    <w:rsid w:val="00A06937"/>
    <w:rsid w:val="00C65924"/>
    <w:rsid w:val="00E876D6"/>
    <w:rsid w:val="00EA089F"/>
    <w:rsid w:val="00F272FB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BF05"/>
  <w15:chartTrackingRefBased/>
  <w15:docId w15:val="{D5294833-BF51-4B55-B3AA-80E70490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FF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6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4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4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4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4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4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4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6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64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64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64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64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64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64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64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64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96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96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96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4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4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964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4EF"/>
    <w:rPr>
      <w:b/>
      <w:bCs/>
      <w:smallCaps/>
      <w:color w:val="2F5496" w:themeColor="accent1" w:themeShade="BF"/>
      <w:spacing w:val="5"/>
    </w:rPr>
  </w:style>
  <w:style w:type="paragraph" w:customStyle="1" w:styleId="msonormalcxspmiddlecxsplastcxsplast">
    <w:name w:val="msonormalcxspmiddlecxsplastcxsplast"/>
    <w:basedOn w:val="a"/>
    <w:rsid w:val="00FF3FF2"/>
    <w:pPr>
      <w:spacing w:before="100" w:beforeAutospacing="1" w:after="100" w:afterAutospacing="1"/>
    </w:pPr>
    <w:rPr>
      <w:lang w:val="uk-UA" w:eastAsia="uk-UA"/>
    </w:rPr>
  </w:style>
  <w:style w:type="paragraph" w:styleId="ae">
    <w:name w:val="Body Text"/>
    <w:basedOn w:val="a"/>
    <w:link w:val="af"/>
    <w:rsid w:val="00FF3FF2"/>
    <w:pPr>
      <w:jc w:val="both"/>
    </w:pPr>
    <w:rPr>
      <w:b/>
      <w:bCs/>
      <w:noProof/>
      <w:sz w:val="20"/>
      <w:szCs w:val="20"/>
    </w:rPr>
  </w:style>
  <w:style w:type="character" w:customStyle="1" w:styleId="af">
    <w:name w:val="Основний текст Знак"/>
    <w:basedOn w:val="a0"/>
    <w:link w:val="ae"/>
    <w:rsid w:val="00FF3FF2"/>
    <w:rPr>
      <w:rFonts w:ascii="Times New Roman" w:eastAsia="Times New Roman" w:hAnsi="Times New Roman" w:cs="Times New Roman"/>
      <w:b/>
      <w:bCs/>
      <w:noProof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громада Люблинецька</dc:creator>
  <cp:keywords/>
  <dc:description/>
  <cp:lastModifiedBy>громада Люблинецька</cp:lastModifiedBy>
  <cp:revision>9</cp:revision>
  <dcterms:created xsi:type="dcterms:W3CDTF">2026-02-18T14:50:00Z</dcterms:created>
  <dcterms:modified xsi:type="dcterms:W3CDTF">2026-06-18T09:14:00Z</dcterms:modified>
</cp:coreProperties>
</file>