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339F48D6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54656B">
        <w:rPr>
          <w:b/>
          <w:sz w:val="24"/>
          <w:szCs w:val="24"/>
          <w:lang w:eastAsia="uk-UA"/>
        </w:rPr>
        <w:t>0</w:t>
      </w:r>
      <w:r w:rsidR="00F51C05">
        <w:rPr>
          <w:b/>
          <w:sz w:val="24"/>
          <w:szCs w:val="24"/>
          <w:lang w:eastAsia="uk-UA"/>
        </w:rPr>
        <w:t>122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02EF9DD3" w14:textId="77777777" w:rsidR="00F51C05" w:rsidRDefault="00155C34" w:rsidP="00F51C0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F51C05" w:rsidRPr="00F51C05">
        <w:rPr>
          <w:b/>
          <w:sz w:val="24"/>
          <w:szCs w:val="24"/>
          <w:u w:val="single"/>
        </w:rPr>
        <w:t xml:space="preserve">ВИДАЧА ОСОБІ ПОДАННЯ ПРО МОЖЛИВІСТЬ ПРИЗНАЧЕННЯ ЇЇ ОПІКУНОМ АБО ПІКЛУВАЛЬНИКОМ ПОВНОЛІТНЬОЇ НЕДІЄЗДАТНОЇ ОСОБИ АБО ОСОБИ, </w:t>
      </w:r>
    </w:p>
    <w:p w14:paraId="58FB2C8C" w14:textId="405B2036" w:rsidR="00A25ED5" w:rsidRDefault="00F51C05" w:rsidP="00F51C05">
      <w:pPr>
        <w:ind w:left="1416" w:firstLine="708"/>
        <w:rPr>
          <w:b/>
          <w:sz w:val="24"/>
          <w:szCs w:val="24"/>
          <w:u w:val="single"/>
        </w:rPr>
      </w:pPr>
      <w:r w:rsidRPr="00F51C05">
        <w:rPr>
          <w:b/>
          <w:sz w:val="24"/>
          <w:szCs w:val="24"/>
          <w:u w:val="single"/>
        </w:rPr>
        <w:t>ЦИВІЛЬНА ДІЄЗДАТНІСТЬ ЯКОЇ ОБМЕЖЕНА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5FB7" w:rsidRPr="000B046B" w14:paraId="148FD594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385FB7" w:rsidRPr="00C03CC0" w:rsidRDefault="00385FB7" w:rsidP="00385FB7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5CED3" w14:textId="77777777" w:rsidR="00155C34" w:rsidRPr="00155C34" w:rsidRDefault="00155C34" w:rsidP="00155C34">
            <w:pPr>
              <w:rPr>
                <w:sz w:val="24"/>
                <w:szCs w:val="24"/>
              </w:rPr>
            </w:pPr>
            <w:r w:rsidRPr="00155C34">
              <w:rPr>
                <w:sz w:val="24"/>
                <w:szCs w:val="24"/>
              </w:rPr>
              <w:t>Закон України «Про місцеве самоврядування»</w:t>
            </w:r>
          </w:p>
          <w:p w14:paraId="7D7998F6" w14:textId="77777777" w:rsidR="00385FB7" w:rsidRDefault="00155C34" w:rsidP="00155C34">
            <w:pPr>
              <w:rPr>
                <w:sz w:val="24"/>
                <w:szCs w:val="24"/>
                <w:lang w:val="en-US"/>
              </w:rPr>
            </w:pPr>
            <w:r w:rsidRPr="00155C34">
              <w:rPr>
                <w:sz w:val="24"/>
                <w:szCs w:val="24"/>
              </w:rPr>
              <w:t>Закон України «Про адміністративні послуги»</w:t>
            </w:r>
            <w:r w:rsidR="00664FEE">
              <w:rPr>
                <w:sz w:val="24"/>
                <w:szCs w:val="24"/>
              </w:rPr>
              <w:t>.</w:t>
            </w:r>
          </w:p>
          <w:p w14:paraId="2BEAEDAD" w14:textId="77777777" w:rsidR="00F51C05" w:rsidRPr="00F51C05" w:rsidRDefault="00F51C05" w:rsidP="00F51C05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Цивільний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кодекс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України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16.01.2003 № 435-IV,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Цивільний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процесуальний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кодекс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України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F51C05">
              <w:rPr>
                <w:sz w:val="24"/>
                <w:szCs w:val="24"/>
                <w:lang w:val="en-US" w:eastAsia="uk-UA"/>
              </w:rPr>
              <w:t xml:space="preserve"> 18.03.2004 </w:t>
            </w:r>
          </w:p>
          <w:p w14:paraId="5528AD5E" w14:textId="09390565" w:rsidR="0054656B" w:rsidRPr="00F51C05" w:rsidRDefault="00F51C05" w:rsidP="00F51C05">
            <w:pPr>
              <w:rPr>
                <w:sz w:val="24"/>
                <w:szCs w:val="24"/>
                <w:lang w:eastAsia="uk-UA"/>
              </w:rPr>
            </w:pPr>
            <w:r w:rsidRPr="00F51C05">
              <w:rPr>
                <w:sz w:val="24"/>
                <w:szCs w:val="24"/>
                <w:lang w:val="en-US" w:eastAsia="uk-UA"/>
              </w:rPr>
              <w:t>№ 1618-IV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385FB7" w:rsidRPr="000B046B" w14:paraId="7345661C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D72AE" w14:textId="532CF7D3" w:rsidR="00385FB7" w:rsidRPr="00385FB7" w:rsidRDefault="00F51C05" w:rsidP="0054656B">
            <w:pPr>
              <w:rPr>
                <w:sz w:val="24"/>
                <w:szCs w:val="24"/>
                <w:lang w:val="en-US"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-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719FDB1F" w:rsidR="00385FB7" w:rsidRPr="0054656B" w:rsidRDefault="00F51C05" w:rsidP="002311AB">
            <w:pPr>
              <w:rPr>
                <w:sz w:val="24"/>
                <w:szCs w:val="24"/>
                <w:lang w:val="en-US" w:eastAsia="uk-UA"/>
              </w:rPr>
            </w:pPr>
            <w:r w:rsidRPr="00F51C05">
              <w:rPr>
                <w:color w:val="000000" w:themeColor="text1"/>
                <w:sz w:val="24"/>
                <w:szCs w:val="24"/>
                <w:lang w:eastAsia="uk-UA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 „Про затвердження Правил опіки та піклування”, зареєстрований в Міністерстві юстиції України 17.06.1999 за № 387/3680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0C86BC" w14:textId="77777777" w:rsidR="00F51C05" w:rsidRPr="00F51C05" w:rsidRDefault="00F51C05" w:rsidP="00F51C05">
            <w:pPr>
              <w:rPr>
                <w:sz w:val="24"/>
                <w:szCs w:val="24"/>
                <w:lang w:eastAsia="uk-UA"/>
              </w:rPr>
            </w:pPr>
            <w:r w:rsidRPr="00F51C05">
              <w:rPr>
                <w:sz w:val="24"/>
                <w:szCs w:val="24"/>
                <w:lang w:eastAsia="uk-UA"/>
              </w:rPr>
              <w:t>Підготовка заяви до суду (розгляд у суді справи) про визнання особи недієздатною, встановлення над нею опіки та призначення їй опікуна / про обмеження цивільної дієздатності особи, встановлення над нею піклування та призначення їй піклувальника.</w:t>
            </w:r>
          </w:p>
          <w:p w14:paraId="019BC682" w14:textId="35160F11" w:rsidR="007D0BD8" w:rsidRPr="00D30E38" w:rsidRDefault="00F51C05" w:rsidP="00F51C05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F51C05">
              <w:rPr>
                <w:sz w:val="24"/>
                <w:szCs w:val="24"/>
                <w:lang w:eastAsia="uk-UA"/>
              </w:rPr>
              <w:lastRenderedPageBreak/>
              <w:t>Підготовка заяви до суду (розгляд у суді справи) про призначення опікуна / піклувальника особі, визнаній судом недієздатною / обмеженій судом у цивільній дієздатності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245ED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районних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районних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Києві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Севастополі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державних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адміністрацій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виконавчих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сільських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селищних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міських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районних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містах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їх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утворення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рад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подання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можливість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повнолітньої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недієздатної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цивільна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дієздатність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обмежена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далі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подання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1C115577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ухвали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:</w:t>
            </w:r>
          </w:p>
          <w:p w14:paraId="60086AD4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визнання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недієздатною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обмеження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його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цивільної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дієздатності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такого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правового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статусу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3DF7347C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ухвала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відкриття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провадження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справі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судом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розглядається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справа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визнання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фізичної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недієздатною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встановлення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над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їй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визнаній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недієздатною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обмеження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цивільної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дієздатності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фізичної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встановлення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над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їй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обмеженій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цивільній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дієздатності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;</w:t>
            </w:r>
          </w:p>
          <w:p w14:paraId="4FA56159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копії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паспортів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(з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пред’явленням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оригіналу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); </w:t>
            </w:r>
          </w:p>
          <w:p w14:paraId="1694672E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зареєстрованих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житловому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приміщенні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будинку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56470D00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акти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обстеження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житлових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умов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місце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їх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знаходиться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однією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адресою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складається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один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акт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обстеження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акти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можуть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бути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складені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представником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після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подання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особою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заяви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7ECAA92A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висновок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стан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;</w:t>
            </w:r>
          </w:p>
          <w:p w14:paraId="10AAD61A" w14:textId="454AE442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відсутність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судимості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="00BE2470">
              <w:rPr>
                <w:sz w:val="24"/>
                <w:szCs w:val="24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; </w:t>
            </w:r>
          </w:p>
          <w:p w14:paraId="04E46E3A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дохід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останні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місяців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декларація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доходи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останній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рік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пенсіонерів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непрацюючих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центру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зайнятості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;</w:t>
            </w:r>
          </w:p>
          <w:p w14:paraId="4A656530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копії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документів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підтверджують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родинні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відносини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родинних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відносин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2EE7AC2B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заяви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повнолітніх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членів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проживають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разом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потенційним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згоди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його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опікуном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піклувальником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;</w:t>
            </w:r>
          </w:p>
          <w:p w14:paraId="08C4BD46" w14:textId="77777777" w:rsidR="00F51C05" w:rsidRPr="00F51C05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правовстановлюючого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документа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підтверджує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право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власності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підопічного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майно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(у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майна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);</w:t>
            </w:r>
          </w:p>
          <w:p w14:paraId="6BA28375" w14:textId="652385FA" w:rsidR="007D0BD8" w:rsidRPr="00BE2470" w:rsidRDefault="00F51C05" w:rsidP="00F51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F51C05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закладу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підопічний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перебуває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1C05">
              <w:rPr>
                <w:sz w:val="24"/>
                <w:szCs w:val="24"/>
                <w:lang w:val="en-US"/>
              </w:rPr>
              <w:t>лікуванні</w:t>
            </w:r>
            <w:proofErr w:type="spellEnd"/>
            <w:r w:rsidRPr="00F51C05">
              <w:rPr>
                <w:sz w:val="24"/>
                <w:szCs w:val="24"/>
                <w:lang w:val="en-US"/>
              </w:rPr>
              <w:t>)</w:t>
            </w:r>
            <w:r w:rsidR="00BE2470"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32051283" w:rsidR="00A25ED5" w:rsidRPr="002D5C24" w:rsidRDefault="00BE2470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BE2470">
              <w:rPr>
                <w:sz w:val="24"/>
                <w:szCs w:val="24"/>
                <w:lang w:eastAsia="uk-UA"/>
              </w:rPr>
              <w:t>Заява та документи, необхідні для отримання подання, подаються заявником особисто або уповноваженою ним особою у паперовій формі до центрів надання адміністративних послуг, районних, районних у мм. Києві та Севастополі державних адміністрацій, виконавчих органів сільських, селищних, міських, районних у містах (у разі їх утворення) рад,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41AADF8E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BE2470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534F21A7" w:rsidR="00A25ED5" w:rsidRPr="000B046B" w:rsidRDefault="00BE2470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BE2470">
              <w:rPr>
                <w:sz w:val="24"/>
                <w:szCs w:val="24"/>
              </w:rPr>
              <w:t>Розгляд документів та видача подання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09B6" w14:textId="77777777" w:rsidR="00BE2470" w:rsidRPr="00BE2470" w:rsidRDefault="00BE2470" w:rsidP="00BE2470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BE2470">
              <w:rPr>
                <w:color w:val="000000" w:themeColor="text1"/>
                <w:sz w:val="24"/>
                <w:szCs w:val="24"/>
                <w:lang w:eastAsia="uk-UA"/>
              </w:rPr>
              <w:t>Подання неповного пакету документів;</w:t>
            </w:r>
          </w:p>
          <w:p w14:paraId="3753784A" w14:textId="77777777" w:rsidR="00BE2470" w:rsidRPr="00BE2470" w:rsidRDefault="00BE2470" w:rsidP="00BE2470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BE2470">
              <w:rPr>
                <w:color w:val="000000" w:themeColor="text1"/>
                <w:sz w:val="24"/>
                <w:szCs w:val="24"/>
                <w:lang w:eastAsia="uk-UA"/>
              </w:rPr>
              <w:t>невідповідність поданих документів вимогам чинного законодавства;</w:t>
            </w:r>
          </w:p>
          <w:p w14:paraId="23C1772B" w14:textId="169C49E7" w:rsidR="00385FB7" w:rsidRPr="004A54B4" w:rsidRDefault="00BE2470" w:rsidP="00BE2470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BE2470">
              <w:rPr>
                <w:color w:val="000000" w:themeColor="text1"/>
                <w:sz w:val="24"/>
                <w:szCs w:val="24"/>
                <w:lang w:eastAsia="uk-UA"/>
              </w:rPr>
              <w:t>подання недостовірних даних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6030AA0A" w:rsidR="001C2451" w:rsidRPr="002311AB" w:rsidRDefault="00BE2470" w:rsidP="00373F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BE2470">
              <w:rPr>
                <w:sz w:val="24"/>
                <w:szCs w:val="24"/>
                <w:lang w:eastAsia="uk-UA"/>
              </w:rPr>
              <w:t>Видача особі подання / відмова у видачі особі подання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8C7FEE" w14:textId="77777777" w:rsidR="00BE2470" w:rsidRPr="00BE2470" w:rsidRDefault="00BE2470" w:rsidP="00BE2470">
            <w:pPr>
              <w:rPr>
                <w:sz w:val="24"/>
                <w:szCs w:val="24"/>
                <w:lang w:eastAsia="uk-UA"/>
              </w:rPr>
            </w:pPr>
            <w:r w:rsidRPr="00BE2470">
              <w:rPr>
                <w:sz w:val="24"/>
                <w:szCs w:val="24"/>
                <w:lang w:eastAsia="uk-UA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14:paraId="7214B0BD" w14:textId="77777777" w:rsidR="00BE2470" w:rsidRPr="00BE2470" w:rsidRDefault="00BE2470" w:rsidP="00BE2470">
            <w:pPr>
              <w:rPr>
                <w:sz w:val="24"/>
                <w:szCs w:val="24"/>
                <w:lang w:eastAsia="uk-UA"/>
              </w:rPr>
            </w:pPr>
            <w:r w:rsidRPr="00BE2470">
              <w:rPr>
                <w:sz w:val="24"/>
                <w:szCs w:val="24"/>
                <w:lang w:eastAsia="uk-UA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14:paraId="434AB5F7" w14:textId="1ECD365A" w:rsidR="001C2451" w:rsidRPr="002311AB" w:rsidRDefault="00BE2470" w:rsidP="00BE2470">
            <w:pPr>
              <w:rPr>
                <w:sz w:val="24"/>
                <w:szCs w:val="24"/>
                <w:lang w:val="en-US" w:eastAsia="uk-UA"/>
              </w:rPr>
            </w:pPr>
            <w:r w:rsidRPr="00BE2470">
              <w:rPr>
                <w:sz w:val="24"/>
                <w:szCs w:val="24"/>
                <w:lang w:eastAsia="uk-UA"/>
              </w:rPr>
              <w:t>Отримання результату – заявником особисто або уповноваженою ним особою / подання скеровується до суду для прийняття судом остаточного рішення</w:t>
            </w:r>
            <w:r w:rsidR="00373FD4" w:rsidRPr="00373FD4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5D51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40867"/>
    <w:rsid w:val="002745DE"/>
    <w:rsid w:val="002B769F"/>
    <w:rsid w:val="002D5C24"/>
    <w:rsid w:val="002E02D8"/>
    <w:rsid w:val="002E12EE"/>
    <w:rsid w:val="002F2CF2"/>
    <w:rsid w:val="00307F95"/>
    <w:rsid w:val="00373EC6"/>
    <w:rsid w:val="00373FD4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768BB"/>
    <w:rsid w:val="0049784F"/>
    <w:rsid w:val="004A20D3"/>
    <w:rsid w:val="004A54B4"/>
    <w:rsid w:val="00500550"/>
    <w:rsid w:val="005049D0"/>
    <w:rsid w:val="005174D1"/>
    <w:rsid w:val="005454C0"/>
    <w:rsid w:val="0054656B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47447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0B7D"/>
    <w:rsid w:val="00BE2470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B5548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1C05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4061</Words>
  <Characters>2316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2026-06-23T12:20:00Z</dcterms:created>
  <dcterms:modified xsi:type="dcterms:W3CDTF">2026-06-23T12:20:00Z</dcterms:modified>
</cp:coreProperties>
</file>