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5DB88BF5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F570FD">
        <w:rPr>
          <w:b/>
          <w:sz w:val="24"/>
          <w:szCs w:val="24"/>
          <w:lang w:eastAsia="uk-UA"/>
        </w:rPr>
        <w:t>2499</w:t>
      </w:r>
      <w:r w:rsidRPr="000B046B">
        <w:rPr>
          <w:b/>
          <w:sz w:val="24"/>
          <w:szCs w:val="24"/>
          <w:lang w:eastAsia="uk-UA"/>
        </w:rPr>
        <w:t>)</w:t>
      </w:r>
    </w:p>
    <w:p w14:paraId="7E0BC5E5" w14:textId="77777777" w:rsidR="004A54B4" w:rsidRDefault="004A54B4" w:rsidP="004A54B4">
      <w:pPr>
        <w:rPr>
          <w:b/>
          <w:sz w:val="24"/>
          <w:szCs w:val="24"/>
          <w:lang w:val="en-US" w:eastAsia="uk-UA"/>
        </w:rPr>
      </w:pPr>
    </w:p>
    <w:p w14:paraId="0B102696" w14:textId="77777777" w:rsidR="00F570FD" w:rsidRDefault="00A25ED5" w:rsidP="00F570FD">
      <w:pPr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F570FD" w:rsidRPr="00F570FD">
        <w:rPr>
          <w:b/>
          <w:sz w:val="24"/>
          <w:szCs w:val="24"/>
          <w:u w:val="single"/>
        </w:rPr>
        <w:t>ПОЗБАВЛЕННЯ СТАТУСУ ОСОБИ З ІНВАЛІДНІСТЮ ВНАСЛІДОК ВІЙНИ,  ЧЛЕНА СІМ’Ї ЗАГИБЛОГО (ПОМЕРЛОГО) ЗАХИСНИКА ЧИ ЗАХИСНИЦІ</w:t>
      </w:r>
    </w:p>
    <w:p w14:paraId="58FB2C8C" w14:textId="1F012C60" w:rsidR="00A25ED5" w:rsidRDefault="00F570FD" w:rsidP="00F570FD">
      <w:pPr>
        <w:ind w:left="1416" w:firstLine="708"/>
        <w:rPr>
          <w:b/>
          <w:sz w:val="24"/>
          <w:szCs w:val="24"/>
          <w:u w:val="single"/>
        </w:rPr>
      </w:pPr>
      <w:r w:rsidRPr="00F570FD">
        <w:rPr>
          <w:b/>
          <w:sz w:val="24"/>
          <w:szCs w:val="24"/>
          <w:u w:val="single"/>
        </w:rPr>
        <w:t xml:space="preserve"> УКРАЇНИ  ЗА ЗАЯВОЮ ТАКОЇ ОСОБИ</w:t>
      </w:r>
      <w:r w:rsidR="00A25ED5" w:rsidRPr="000B046B">
        <w:rPr>
          <w:b/>
          <w:sz w:val="24"/>
          <w:szCs w:val="24"/>
          <w:u w:val="single"/>
        </w:rPr>
        <w:t>»</w:t>
      </w:r>
      <w:r w:rsidR="00155C34">
        <w:rPr>
          <w:b/>
          <w:sz w:val="24"/>
          <w:szCs w:val="24"/>
          <w:u w:val="single"/>
        </w:rPr>
        <w:t xml:space="preserve"> </w:t>
      </w:r>
      <w:r w:rsidR="00A25ED5">
        <w:rPr>
          <w:b/>
          <w:sz w:val="24"/>
          <w:szCs w:val="24"/>
          <w:u w:val="single"/>
        </w:rPr>
        <w:t xml:space="preserve">  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2C2531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2C2531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proofErr w:type="spellStart"/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proofErr w:type="spellEnd"/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D65A9" w:rsidRPr="000B046B" w14:paraId="148FD594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FD65A9" w:rsidRPr="00C03CC0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28AD5E" w14:textId="6B6EB181" w:rsidR="00FD65A9" w:rsidRPr="00FD65A9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FD65A9">
              <w:rPr>
                <w:sz w:val="24"/>
                <w:szCs w:val="24"/>
              </w:rPr>
              <w:t>Закон України “Про статус ветеранів війни, гарантії їх соціального захисту”</w:t>
            </w:r>
            <w:r>
              <w:rPr>
                <w:sz w:val="24"/>
                <w:szCs w:val="24"/>
              </w:rPr>
              <w:t>.</w:t>
            </w:r>
          </w:p>
        </w:tc>
      </w:tr>
      <w:tr w:rsidR="00FD65A9" w:rsidRPr="000B046B" w14:paraId="7345661C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8BFFED" w14:textId="34E090F0" w:rsidR="00F570FD" w:rsidRPr="00F570FD" w:rsidRDefault="00F570FD" w:rsidP="00F570FD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570FD">
              <w:rPr>
                <w:sz w:val="24"/>
                <w:szCs w:val="24"/>
              </w:rPr>
              <w:t xml:space="preserve">останова Кабінету Міністрів України від 08.09.2015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F570FD">
              <w:rPr>
                <w:sz w:val="24"/>
                <w:szCs w:val="24"/>
              </w:rPr>
              <w:t>№ 685 “Про затвердження Порядку надання статусу особи з інвалідністю внаслідок війни особам, які отримали інвалідність внаслідок поранення, контузії, каліцтва або захворювання, одержаних під час безпосередньої участі в антитерористичній операції,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проведення, під час безпосередньої участі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України”;</w:t>
            </w:r>
          </w:p>
          <w:p w14:paraId="409D72AE" w14:textId="43F60F52" w:rsidR="00FD65A9" w:rsidRPr="00FD65A9" w:rsidRDefault="00F570FD" w:rsidP="00F570FD">
            <w:pPr>
              <w:rPr>
                <w:sz w:val="24"/>
                <w:szCs w:val="24"/>
                <w:lang w:val="en-US" w:eastAsia="uk-UA"/>
              </w:rPr>
            </w:pPr>
            <w:r w:rsidRPr="00F570FD">
              <w:rPr>
                <w:sz w:val="24"/>
                <w:szCs w:val="24"/>
              </w:rPr>
              <w:t xml:space="preserve">постанова Кабінету Міністрів України від 23.09.2015 </w:t>
            </w:r>
            <w:r>
              <w:rPr>
                <w:sz w:val="24"/>
                <w:szCs w:val="24"/>
              </w:rPr>
              <w:t xml:space="preserve">                     </w:t>
            </w:r>
            <w:r w:rsidRPr="00F570FD">
              <w:rPr>
                <w:sz w:val="24"/>
                <w:szCs w:val="24"/>
              </w:rPr>
              <w:t>№ 740 “Про затвердження Порядку надання статусу члена сім’ї загиблого (померлого) Захисника чи Захисниці України”;</w:t>
            </w:r>
          </w:p>
        </w:tc>
      </w:tr>
      <w:tr w:rsidR="00FD65A9" w:rsidRPr="000B046B" w14:paraId="64A61E5E" w14:textId="77777777" w:rsidTr="009F5A6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2EEF7B" w14:textId="64503513" w:rsidR="00FD65A9" w:rsidRPr="00FD65A9" w:rsidRDefault="00F570FD" w:rsidP="00FD65A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FD65A9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FD65A9" w:rsidRPr="000B046B" w:rsidRDefault="00FD65A9" w:rsidP="00FD65A9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9BC682" w14:textId="1E8EC742" w:rsidR="00FD65A9" w:rsidRPr="00D30E38" w:rsidRDefault="00F570FD" w:rsidP="00FD65A9">
            <w:pPr>
              <w:rPr>
                <w:sz w:val="24"/>
                <w:szCs w:val="24"/>
                <w:highlight w:val="yellow"/>
                <w:lang w:val="en-US" w:eastAsia="uk-UA"/>
              </w:rPr>
            </w:pPr>
            <w:r w:rsidRPr="00F570FD">
              <w:rPr>
                <w:sz w:val="24"/>
                <w:szCs w:val="24"/>
                <w:shd w:val="clear" w:color="auto" w:fill="FFFFFF"/>
                <w:lang w:eastAsia="uk-UA"/>
              </w:rPr>
              <w:t>Звернення особи про позбавлення її статусу</w:t>
            </w:r>
          </w:p>
        </w:tc>
      </w:tr>
      <w:tr w:rsidR="00FD65A9" w:rsidRPr="000B046B" w14:paraId="549A02B5" w14:textId="77777777" w:rsidTr="007E460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FD65A9" w:rsidRPr="000B046B" w:rsidRDefault="00FD65A9" w:rsidP="00FD65A9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FD65A9" w:rsidRPr="000B046B" w:rsidRDefault="00FD65A9" w:rsidP="00FD65A9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A28375" w14:textId="498AFB2E" w:rsidR="00FD65A9" w:rsidRPr="00373FD4" w:rsidRDefault="00F570FD" w:rsidP="00FD65A9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F570FD">
              <w:rPr>
                <w:sz w:val="24"/>
                <w:szCs w:val="24"/>
              </w:rPr>
              <w:t>Заява про позбавлення її статусу (довільної форми) із зазначенням причини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C316C7" w14:textId="62738C5E" w:rsidR="00A25ED5" w:rsidRPr="002D5C24" w:rsidRDefault="00C4463F" w:rsidP="005E0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C4463F">
              <w:rPr>
                <w:sz w:val="24"/>
                <w:szCs w:val="24"/>
                <w:lang w:eastAsia="uk-UA"/>
              </w:rPr>
              <w:t>Особисто або уповноваженою особою через центр надання адміністративних послуг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579462F7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  <w:r w:rsidR="00F570FD">
              <w:rPr>
                <w:sz w:val="24"/>
                <w:szCs w:val="24"/>
                <w:lang w:eastAsia="ru-RU"/>
              </w:rPr>
              <w:t>.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5FACF" w14:textId="37AA21C6" w:rsidR="00A25ED5" w:rsidRPr="000B046B" w:rsidRDefault="00C4463F" w:rsidP="005E0BFE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C4463F">
              <w:rPr>
                <w:sz w:val="24"/>
                <w:szCs w:val="24"/>
              </w:rPr>
              <w:t>30 календарних днів</w:t>
            </w:r>
          </w:p>
        </w:tc>
      </w:tr>
      <w:tr w:rsidR="00385FB7" w:rsidRPr="000B046B" w14:paraId="500566C4" w14:textId="77777777" w:rsidTr="0049787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1772B" w14:textId="682E7236" w:rsidR="00385FB7" w:rsidRPr="00FD65A9" w:rsidRDefault="00FD65A9" w:rsidP="00373FD4">
            <w:pPr>
              <w:spacing w:line="259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F570FD" w:rsidRPr="000B046B" w14:paraId="53F271B0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F570FD" w:rsidRPr="000B046B" w:rsidRDefault="00F570FD" w:rsidP="00F570FD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F570FD" w:rsidRPr="000B046B" w:rsidRDefault="00F570FD" w:rsidP="00F570F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E8649" w14:textId="759105B2" w:rsidR="00F570FD" w:rsidRPr="002311AB" w:rsidRDefault="00F570FD" w:rsidP="00F570FD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Рішення про позбавлення статусу та вилучення відповідного посвідчення і листа талонів (у осіб з інвалідністю внаслідок війни за наявності).</w:t>
            </w:r>
          </w:p>
        </w:tc>
      </w:tr>
      <w:tr w:rsidR="00F570FD" w:rsidRPr="000B046B" w14:paraId="2433AF81" w14:textId="77777777" w:rsidTr="00D2529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F570FD" w:rsidRPr="000B046B" w:rsidRDefault="00F570FD" w:rsidP="00F570FD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F570FD" w:rsidRPr="000B046B" w:rsidRDefault="00F570FD" w:rsidP="00F570FD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7D30B" w14:textId="77777777" w:rsidR="00F570FD" w:rsidRDefault="00F570FD" w:rsidP="00F570FD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Результат надання адміністративної послуги отримується у центрі надання адміністративних послуг особисто або через уповноважену особу, які надаються органом соціального захисту населення за зареєстрованим місцем проживання, для внутрішньо переміщених осіб – за фактичним місцем проживання відповідно до довідки про взяття на облік внутрішньо переміщеної особи.</w:t>
            </w:r>
          </w:p>
          <w:p w14:paraId="434AB5F7" w14:textId="5B47F4C8" w:rsidR="00F570FD" w:rsidRPr="002311AB" w:rsidRDefault="00F570FD" w:rsidP="00F570FD">
            <w:pPr>
              <w:rPr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 отримується безпосередньо в структурному підрозділі з питань соціального захисту населення районних, районних у м. Києві держадміністрацій, виконавчих органів міських, районних у місті (у разі їх утворення) рад за зареєстрованим місцем проживання, для внутрішньо переміщених осіб – за фактичним місцем проживання відповідно до довідки про взяття на облік внутрішньо переміщеної особи.</w:t>
            </w: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B0F38"/>
    <w:multiLevelType w:val="hybridMultilevel"/>
    <w:tmpl w:val="4DF63BFC"/>
    <w:lvl w:ilvl="0" w:tplc="9FF03C48">
      <w:start w:val="3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D5E617E">
      <w:start w:val="1"/>
      <w:numFmt w:val="lowerLetter"/>
      <w:lvlText w:val="%2"/>
      <w:lvlJc w:val="left"/>
      <w:pPr>
        <w:ind w:left="1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48A328C">
      <w:start w:val="1"/>
      <w:numFmt w:val="lowerRoman"/>
      <w:lvlText w:val="%3"/>
      <w:lvlJc w:val="left"/>
      <w:pPr>
        <w:ind w:left="2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A445E58">
      <w:start w:val="1"/>
      <w:numFmt w:val="decimal"/>
      <w:lvlText w:val="%4"/>
      <w:lvlJc w:val="left"/>
      <w:pPr>
        <w:ind w:left="2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21814A2">
      <w:start w:val="1"/>
      <w:numFmt w:val="lowerLetter"/>
      <w:lvlText w:val="%5"/>
      <w:lvlJc w:val="left"/>
      <w:pPr>
        <w:ind w:left="3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8E2FCC">
      <w:start w:val="1"/>
      <w:numFmt w:val="lowerRoman"/>
      <w:lvlText w:val="%6"/>
      <w:lvlJc w:val="left"/>
      <w:pPr>
        <w:ind w:left="4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46A7964">
      <w:start w:val="1"/>
      <w:numFmt w:val="decimal"/>
      <w:lvlText w:val="%7"/>
      <w:lvlJc w:val="left"/>
      <w:pPr>
        <w:ind w:left="5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8B41A28">
      <w:start w:val="1"/>
      <w:numFmt w:val="lowerLetter"/>
      <w:lvlText w:val="%8"/>
      <w:lvlJc w:val="left"/>
      <w:pPr>
        <w:ind w:left="5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E2AAC3C">
      <w:start w:val="1"/>
      <w:numFmt w:val="lowerRoman"/>
      <w:lvlText w:val="%9"/>
      <w:lvlJc w:val="left"/>
      <w:pPr>
        <w:ind w:left="6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2"/>
  </w:num>
  <w:num w:numId="2" w16cid:durableId="1376156314">
    <w:abstractNumId w:val="1"/>
  </w:num>
  <w:num w:numId="3" w16cid:durableId="16350665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6781"/>
    <w:rsid w:val="000C4125"/>
    <w:rsid w:val="00104EB7"/>
    <w:rsid w:val="00120D8E"/>
    <w:rsid w:val="00137FC8"/>
    <w:rsid w:val="00155C34"/>
    <w:rsid w:val="0017302D"/>
    <w:rsid w:val="001A340E"/>
    <w:rsid w:val="001B5710"/>
    <w:rsid w:val="001C2451"/>
    <w:rsid w:val="001C6D2C"/>
    <w:rsid w:val="002300A0"/>
    <w:rsid w:val="002311AB"/>
    <w:rsid w:val="002745DE"/>
    <w:rsid w:val="00296AD6"/>
    <w:rsid w:val="002B769F"/>
    <w:rsid w:val="002D5C24"/>
    <w:rsid w:val="002E02D8"/>
    <w:rsid w:val="002E12EE"/>
    <w:rsid w:val="002F2CF2"/>
    <w:rsid w:val="00307F95"/>
    <w:rsid w:val="00373EC6"/>
    <w:rsid w:val="00373FD4"/>
    <w:rsid w:val="00374F3E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734422"/>
    <w:rsid w:val="0075419D"/>
    <w:rsid w:val="0076660F"/>
    <w:rsid w:val="00767512"/>
    <w:rsid w:val="007864C6"/>
    <w:rsid w:val="007D0BD8"/>
    <w:rsid w:val="007D234F"/>
    <w:rsid w:val="007E4603"/>
    <w:rsid w:val="007F149F"/>
    <w:rsid w:val="00822D40"/>
    <w:rsid w:val="00835DE1"/>
    <w:rsid w:val="008363C1"/>
    <w:rsid w:val="00864CC1"/>
    <w:rsid w:val="0087432F"/>
    <w:rsid w:val="00884E2E"/>
    <w:rsid w:val="008B49CE"/>
    <w:rsid w:val="008F39E8"/>
    <w:rsid w:val="008F7495"/>
    <w:rsid w:val="00903EAB"/>
    <w:rsid w:val="00961C3B"/>
    <w:rsid w:val="009C2D14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324B2"/>
    <w:rsid w:val="00B618EB"/>
    <w:rsid w:val="00B63F5A"/>
    <w:rsid w:val="00B94F9F"/>
    <w:rsid w:val="00BB2A44"/>
    <w:rsid w:val="00BE3810"/>
    <w:rsid w:val="00BF1A5F"/>
    <w:rsid w:val="00BF4851"/>
    <w:rsid w:val="00C03CC0"/>
    <w:rsid w:val="00C12E18"/>
    <w:rsid w:val="00C4463F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D44E3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570FD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65A9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styleId="af1">
    <w:name w:val="No Spacing"/>
    <w:uiPriority w:val="1"/>
    <w:qFormat/>
    <w:rsid w:val="00FD65A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2392</Words>
  <Characters>1364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2026-06-12T08:25:00Z</dcterms:created>
  <dcterms:modified xsi:type="dcterms:W3CDTF">2026-06-12T08:25:00Z</dcterms:modified>
</cp:coreProperties>
</file>